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97F" w:rsidRPr="007F1B0B" w:rsidRDefault="00F0497F" w:rsidP="00F0497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1B0B">
        <w:rPr>
          <w:rFonts w:ascii="Times New Roman" w:hAnsi="Times New Roman" w:cs="Times New Roman"/>
          <w:b/>
          <w:sz w:val="28"/>
          <w:szCs w:val="28"/>
        </w:rPr>
        <w:t>Формирование навыков толерантного взаимодействия</w:t>
      </w:r>
      <w:r w:rsidRPr="007F1B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0497F" w:rsidRDefault="00F0497F" w:rsidP="00F0497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6F4F44" w:rsidRDefault="006F4F44"/>
    <w:sectPr w:rsidR="006F4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F0497F"/>
    <w:rsid w:val="00175149"/>
    <w:rsid w:val="006F4F44"/>
    <w:rsid w:val="00F0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2020-11-09T13:06:00Z</dcterms:created>
  <dcterms:modified xsi:type="dcterms:W3CDTF">2020-11-09T13:07:00Z</dcterms:modified>
</cp:coreProperties>
</file>